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E" w:rsidRDefault="005774B8" w:rsidP="005B131E">
      <w:pPr>
        <w:pStyle w:val="Title"/>
        <w:spacing w:line="240" w:lineRule="auto"/>
        <w:rPr>
          <w:sz w:val="56"/>
        </w:rPr>
      </w:pPr>
      <w:bookmarkStart w:id="0" w:name="_GoBack"/>
      <w:bookmarkEnd w:id="0"/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E81DEC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High</w:t>
                            </w:r>
                            <w:r w:rsidR="00CA474D">
                              <w:rPr>
                                <w:b/>
                                <w:sz w:val="32"/>
                              </w:rPr>
                              <w:t xml:space="preserve"> School</w:t>
                            </w:r>
                            <w:r w:rsidR="005774B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267DBF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E81DEC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High</w:t>
                      </w:r>
                      <w:r w:rsidR="00CA474D">
                        <w:rPr>
                          <w:b/>
                          <w:sz w:val="32"/>
                        </w:rPr>
                        <w:t xml:space="preserve"> School</w:t>
                      </w:r>
                      <w:r w:rsidR="005774B8">
                        <w:rPr>
                          <w:b/>
                          <w:sz w:val="32"/>
                        </w:rPr>
                        <w:t xml:space="preserve"> </w:t>
                      </w:r>
                      <w:r w:rsidR="00267DBF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CA474D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CA474D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5774B8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CA474D" w:rsidRPr="00E12082" w:rsidRDefault="005311E9" w:rsidP="00CA474D">
      <w:pPr>
        <w:pStyle w:val="Subtitle"/>
        <w:spacing w:line="240" w:lineRule="auto"/>
        <w:jc w:val="left"/>
        <w:rPr>
          <w:b/>
          <w:szCs w:val="24"/>
        </w:rPr>
      </w:pPr>
      <w:r w:rsidRPr="00E12082">
        <w:rPr>
          <w:b/>
          <w:szCs w:val="24"/>
        </w:rPr>
        <w:t xml:space="preserve">Course Overview: </w:t>
      </w:r>
      <w:r w:rsidR="00CA474D" w:rsidRPr="00E12082">
        <w:rPr>
          <w:b/>
          <w:szCs w:val="24"/>
        </w:rPr>
        <w:t xml:space="preserve"> Technology standards will be incorporated to all areas of education.  </w:t>
      </w:r>
    </w:p>
    <w:p w:rsidR="00CA474D" w:rsidRPr="00E12082" w:rsidRDefault="00CA474D" w:rsidP="00CA474D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</w:p>
    <w:p w:rsidR="00CA474D" w:rsidRPr="00E12082" w:rsidRDefault="00CA474D" w:rsidP="002D1319">
      <w:pPr>
        <w:pStyle w:val="ListParagraph"/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E12082">
        <w:rPr>
          <w:b/>
          <w:sz w:val="24"/>
          <w:szCs w:val="24"/>
        </w:rPr>
        <w:t>Media and Technology</w:t>
      </w:r>
    </w:p>
    <w:p w:rsidR="00CA474D" w:rsidRPr="00E12082" w:rsidRDefault="00CA474D" w:rsidP="00CA474D">
      <w:pPr>
        <w:widowControl w:val="0"/>
        <w:tabs>
          <w:tab w:val="left" w:pos="88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CA474D" w:rsidRPr="00E12082" w:rsidRDefault="00FF57D9" w:rsidP="00CA474D">
      <w:pPr>
        <w:widowControl w:val="0"/>
        <w:tabs>
          <w:tab w:val="left" w:pos="88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E12082">
        <w:rPr>
          <w:b/>
          <w:sz w:val="24"/>
          <w:szCs w:val="24"/>
        </w:rPr>
        <w:t>Content</w:t>
      </w:r>
      <w:r w:rsidR="0038627F" w:rsidRPr="00E12082">
        <w:rPr>
          <w:b/>
          <w:sz w:val="24"/>
          <w:szCs w:val="24"/>
        </w:rPr>
        <w:t xml:space="preserve"> Standard: Students in </w:t>
      </w:r>
      <w:r w:rsidR="0052181B" w:rsidRPr="00E12082">
        <w:rPr>
          <w:b/>
          <w:sz w:val="24"/>
          <w:szCs w:val="24"/>
        </w:rPr>
        <w:t xml:space="preserve">the </w:t>
      </w:r>
      <w:r w:rsidR="0038627F" w:rsidRPr="00E12082">
        <w:rPr>
          <w:b/>
          <w:sz w:val="24"/>
          <w:szCs w:val="24"/>
        </w:rPr>
        <w:t>Turtle Lake</w:t>
      </w:r>
      <w:r w:rsidR="00CA474D" w:rsidRPr="00E12082">
        <w:rPr>
          <w:b/>
          <w:sz w:val="24"/>
          <w:szCs w:val="24"/>
        </w:rPr>
        <w:t xml:space="preserve"> </w:t>
      </w:r>
      <w:r w:rsidR="0052181B" w:rsidRPr="00E12082">
        <w:rPr>
          <w:b/>
          <w:sz w:val="24"/>
          <w:szCs w:val="24"/>
        </w:rPr>
        <w:t xml:space="preserve">School District </w:t>
      </w:r>
      <w:r w:rsidR="00CA474D" w:rsidRPr="00E12082">
        <w:rPr>
          <w:b/>
          <w:sz w:val="24"/>
          <w:szCs w:val="24"/>
        </w:rPr>
        <w:t xml:space="preserve">will select and use media and technology to access, organize, create and communicate information for solving problems and constructing new knowledge, products, and systems.  </w:t>
      </w:r>
    </w:p>
    <w:p w:rsidR="00EB4596" w:rsidRPr="00E12082" w:rsidRDefault="00EB4596" w:rsidP="00EB4596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</w:p>
    <w:p w:rsidR="00E81DEC" w:rsidRPr="00E12082" w:rsidRDefault="00E81DEC" w:rsidP="00E81DEC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A.12.1</w:t>
      </w:r>
      <w:r w:rsidRPr="00E12082">
        <w:rPr>
          <w:sz w:val="24"/>
          <w:szCs w:val="24"/>
        </w:rPr>
        <w:tab/>
        <w:t>Use common media and technology terminology and equipment</w:t>
      </w:r>
    </w:p>
    <w:p w:rsidR="00E81DEC" w:rsidRPr="00E12082" w:rsidRDefault="00E81DEC" w:rsidP="00691A1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3" w:lineRule="auto"/>
        <w:ind w:left="1180" w:right="640" w:hanging="280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and define basic on-line and telecommunications terminology or concepts (e.g., bandwidth, satellite dish, distance learning, desktop conferencing, listserv, downlink, teleconference, virtual reality) </w:t>
      </w:r>
    </w:p>
    <w:p w:rsidR="00E81DEC" w:rsidRPr="00E12082" w:rsidRDefault="00E81DEC" w:rsidP="00691A1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8" w:lineRule="auto"/>
        <w:ind w:left="1180" w:right="8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demonstrate proper keyboarding mechanics and touch type accurately (suggested range 30-35 wpm)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8" w:lineRule="auto"/>
        <w:ind w:left="1180" w:right="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use a camcorder, VCR, multimedia computer, or editing equipment to produce a short video program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8" w:lineRule="auto"/>
        <w:ind w:left="1180" w:right="6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common graphic, video, and sound file formats (e.g., JPEG, GIF, MPEG, QUICKTIME, WAV)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use desktop or video conferencing equipment and systems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E81DEC" w:rsidRPr="00E12082" w:rsidRDefault="00E81DEC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A.12.2</w:t>
      </w:r>
      <w:r w:rsidRPr="00E12082">
        <w:rPr>
          <w:sz w:val="24"/>
          <w:szCs w:val="24"/>
        </w:rPr>
        <w:tab/>
        <w:t>Identify and use common media formats</w:t>
      </w:r>
    </w:p>
    <w:p w:rsidR="00E81DEC" w:rsidRPr="00E12082" w:rsidRDefault="00E81DEC" w:rsidP="00691A19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41" w:lineRule="auto"/>
        <w:ind w:left="1180" w:right="5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examples of agents, expert systems, or artificial intelligence (e.g., search engine, grammar checker, voice recognition, translators)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describe the common organizational patterns in different types of print media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and explain the use of common microforms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demonstrate how to import and export text, graphic, and sound files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34" w:lineRule="auto"/>
        <w:ind w:left="1180" w:right="5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distinguish between an individual productivity program and an integrated software program or applications suite </w:t>
      </w:r>
    </w:p>
    <w:p w:rsidR="00E81DEC" w:rsidRPr="00E12082" w:rsidRDefault="00E81DEC" w:rsidP="00691A19">
      <w:pPr>
        <w:widowControl w:val="0"/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edit, import, and export movie or video files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E81DEC" w:rsidRPr="00E12082" w:rsidRDefault="00E81DEC" w:rsidP="0052181B">
      <w:pPr>
        <w:widowControl w:val="0"/>
        <w:tabs>
          <w:tab w:val="left" w:pos="90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A.12.3</w:t>
      </w:r>
      <w:r w:rsidRPr="00E12082">
        <w:rPr>
          <w:sz w:val="24"/>
          <w:szCs w:val="24"/>
        </w:rPr>
        <w:tab/>
        <w:t>Use a computer and productivity software to organize and create information</w:t>
      </w:r>
    </w:p>
    <w:p w:rsidR="00E81DEC" w:rsidRPr="00E12082" w:rsidRDefault="00E81DEC" w:rsidP="00691A19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43" w:lineRule="auto"/>
        <w:ind w:left="1180" w:right="60" w:hanging="280"/>
        <w:rPr>
          <w:sz w:val="24"/>
          <w:szCs w:val="24"/>
        </w:rPr>
      </w:pPr>
      <w:r w:rsidRPr="00E12082">
        <w:rPr>
          <w:sz w:val="24"/>
          <w:szCs w:val="24"/>
        </w:rPr>
        <w:t xml:space="preserve">explain terminology and concepts connected with integrated software or an applications suite (e.g., tool palette, bulleted or numbered lists, macros, auto-correct, find-and-replace, stylesheets) </w:t>
      </w:r>
    </w:p>
    <w:p w:rsidR="00E81DEC" w:rsidRPr="00E12082" w:rsidRDefault="00E81DEC" w:rsidP="00691A19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use an integrated program or applications suite to complete a class assignment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6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proofread and edit a document using the spell, thesaurus, and grammar checking functions of a word processing program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1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manipulate graphics objects in a word processing program (e.g., select, move, modify, delete, duplicate, arrange)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5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use desktop publishing and graphics software to produce page layouts in different formats (e.g., brochure, tri-fold, newsletter)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lastRenderedPageBreak/>
        <w:t xml:space="preserve">analyze data from a database and present conclusions in a document or report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34" w:lineRule="auto"/>
        <w:ind w:left="1180" w:right="1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construct a spreadsheet, enter data into cells, use mathematical functions to manipulate/process data, generate a chart or graph, and interpret the results </w:t>
      </w:r>
    </w:p>
    <w:p w:rsidR="00E81DEC" w:rsidRPr="00E12082" w:rsidRDefault="00E81DEC" w:rsidP="00691A19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1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use a computer and graphical organizer software to generate modifiable flow charts, project time lines, organizational charts, or calendars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E81DEC" w:rsidRPr="00E12082" w:rsidRDefault="00E81DEC" w:rsidP="0052181B">
      <w:pPr>
        <w:widowControl w:val="0"/>
        <w:tabs>
          <w:tab w:val="left" w:pos="90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A.12.4</w:t>
      </w:r>
      <w:r w:rsidRPr="00E12082">
        <w:rPr>
          <w:sz w:val="24"/>
          <w:szCs w:val="24"/>
        </w:rPr>
        <w:tab/>
        <w:t>Use a computer and communications software to access and transmit information</w:t>
      </w:r>
    </w:p>
    <w:p w:rsidR="00E81DEC" w:rsidRPr="00E12082" w:rsidRDefault="00E81DEC" w:rsidP="00691A19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line="241" w:lineRule="auto"/>
        <w:ind w:left="1180" w:right="6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choose most appropriate search engines and directories to locate specific resources on the Internet or other on-line services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4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distinguish between "pull" and "push" or "broadcast" methods of acquiring information from an on-line source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52181B" w:rsidRPr="00E12082" w:rsidRDefault="00E81DEC" w:rsidP="0052181B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2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>employ FTP (file transfer protocol) to retrieve and download comput</w:t>
      </w:r>
      <w:r w:rsidR="0052181B" w:rsidRPr="00E12082">
        <w:rPr>
          <w:sz w:val="24"/>
          <w:szCs w:val="24"/>
        </w:rPr>
        <w:t>er files from a remote computer</w:t>
      </w:r>
    </w:p>
    <w:p w:rsidR="00E81DEC" w:rsidRPr="00E12082" w:rsidRDefault="00E81DEC" w:rsidP="00691A19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line="241" w:lineRule="auto"/>
        <w:ind w:left="1180" w:right="240" w:hanging="280"/>
        <w:jc w:val="both"/>
        <w:rPr>
          <w:sz w:val="24"/>
          <w:szCs w:val="24"/>
        </w:rPr>
      </w:pPr>
      <w:bookmarkStart w:id="1" w:name="page19"/>
      <w:bookmarkEnd w:id="1"/>
      <w:r w:rsidRPr="00E12082">
        <w:rPr>
          <w:sz w:val="24"/>
          <w:szCs w:val="24"/>
        </w:rPr>
        <w:t xml:space="preserve">use desktop conferencing, e-mail, or groupware to communicate with others regarding assignments or class projects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5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establish access to primary sources and other experts for class reports or projects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52181B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1180" w:right="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participate in an on-line discussion group or listserv appropriate to a content area </w:t>
      </w:r>
    </w:p>
    <w:p w:rsidR="00E81DEC" w:rsidRPr="00E12082" w:rsidRDefault="00E81DEC" w:rsidP="00691A19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gather and organize statistical or survey data using e-mail, listservs, or on-line news or discussion groups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E81DEC" w:rsidRPr="00E12082" w:rsidRDefault="00E81DEC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A.12.5</w:t>
      </w:r>
      <w:r w:rsidRPr="00E12082">
        <w:rPr>
          <w:sz w:val="24"/>
          <w:szCs w:val="24"/>
        </w:rPr>
        <w:tab/>
        <w:t>Use media and technology to create and present information</w:t>
      </w:r>
    </w:p>
    <w:p w:rsidR="00E81DEC" w:rsidRPr="00E12082" w:rsidRDefault="00E81DEC" w:rsidP="00691A1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line="241" w:lineRule="auto"/>
        <w:ind w:left="1180" w:right="2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use draw, paint, graphics, or presentation software to visually communicate ideas or concepts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produce a multimedia program using text, graphics, moving images, and sound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develop a document or file for inclusion into a website or web page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line="234" w:lineRule="auto"/>
        <w:ind w:left="1180" w:right="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participate in a desktop conferencing session to present and share information with others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E81DEC" w:rsidRPr="00E12082" w:rsidRDefault="00E81DEC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A.12.6</w:t>
      </w:r>
      <w:r w:rsidRPr="00E12082">
        <w:rPr>
          <w:sz w:val="24"/>
          <w:szCs w:val="24"/>
        </w:rPr>
        <w:tab/>
        <w:t>Evaluate the use of media and technology in a production or presentation</w:t>
      </w:r>
    </w:p>
    <w:p w:rsidR="00E81DEC" w:rsidRPr="00E12082" w:rsidRDefault="00E81DEC" w:rsidP="00691A19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assess the purpose and effectiveness of a production or presentation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34" w:lineRule="auto"/>
        <w:ind w:left="1180" w:right="2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evaluate the appropriateness and effectiveness of the media and technology used </w:t>
      </w:r>
    </w:p>
    <w:p w:rsidR="00E81DEC" w:rsidRPr="00E12082" w:rsidRDefault="00E81DEC" w:rsidP="00691A19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38" w:lineRule="auto"/>
        <w:ind w:left="1180" w:right="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determine criteria for judging the delivery, pacing, focus, and technical quality of the production or presentation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81DEC" w:rsidRPr="00E12082" w:rsidRDefault="00E81DEC" w:rsidP="00691A19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judge how well the production or presentation meets specified criteria </w:t>
      </w:r>
    </w:p>
    <w:p w:rsidR="00E81DEC" w:rsidRPr="00E12082" w:rsidRDefault="00E81DEC" w:rsidP="00E81DE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CA474D" w:rsidRPr="00E12082" w:rsidRDefault="00E81DEC" w:rsidP="0052181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E12082">
        <w:rPr>
          <w:sz w:val="24"/>
          <w:szCs w:val="24"/>
        </w:rPr>
        <w:t>specify ways to improve future productions or presentations</w:t>
      </w:r>
    </w:p>
    <w:p w:rsidR="0052181B" w:rsidRPr="00E12082" w:rsidRDefault="0052181B" w:rsidP="0052181B">
      <w:pPr>
        <w:pStyle w:val="ListParagraph"/>
        <w:ind w:left="1260"/>
        <w:rPr>
          <w:sz w:val="24"/>
          <w:szCs w:val="24"/>
        </w:rPr>
      </w:pPr>
    </w:p>
    <w:p w:rsidR="00CA474D" w:rsidRPr="00E12082" w:rsidRDefault="00CA474D" w:rsidP="002D13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E12082">
        <w:rPr>
          <w:b/>
          <w:sz w:val="24"/>
          <w:szCs w:val="24"/>
        </w:rPr>
        <w:t>Information and Inquiry</w:t>
      </w:r>
    </w:p>
    <w:p w:rsidR="00CA474D" w:rsidRPr="00E12082" w:rsidRDefault="00CA474D" w:rsidP="00CA474D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</w:p>
    <w:p w:rsidR="00CA474D" w:rsidRPr="00E12082" w:rsidRDefault="00CA474D" w:rsidP="00CA474D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E12082">
        <w:rPr>
          <w:b/>
          <w:sz w:val="24"/>
          <w:szCs w:val="24"/>
        </w:rPr>
        <w:t xml:space="preserve">Content Standard: Students in </w:t>
      </w:r>
      <w:r w:rsidR="0038627F" w:rsidRPr="00E12082">
        <w:rPr>
          <w:b/>
          <w:sz w:val="24"/>
          <w:szCs w:val="24"/>
        </w:rPr>
        <w:t>Turtle Lake</w:t>
      </w:r>
      <w:r w:rsidRPr="00E12082">
        <w:rPr>
          <w:b/>
          <w:sz w:val="24"/>
          <w:szCs w:val="24"/>
        </w:rPr>
        <w:t xml:space="preserve"> will access, evaluate, and apply information efficiently and effectively from a variety of sources in print, nonprint, and electronic formats to meet personal and academic needs.  </w:t>
      </w:r>
    </w:p>
    <w:p w:rsidR="00CA474D" w:rsidRPr="00E12082" w:rsidRDefault="00CA474D" w:rsidP="00CA474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B.12.1</w:t>
      </w:r>
      <w:r w:rsidRPr="00E12082">
        <w:rPr>
          <w:sz w:val="24"/>
          <w:szCs w:val="24"/>
        </w:rPr>
        <w:tab/>
        <w:t>Define the need for information</w:t>
      </w:r>
    </w:p>
    <w:p w:rsidR="00691A19" w:rsidRPr="00E12082" w:rsidRDefault="00691A19" w:rsidP="00691A19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9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state the information problem or question in clear and concise terms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relate prior knowledge to the problem or question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1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develop specific research questions or a thesis statement based on the nature, purpose, and scope of project </w:t>
      </w:r>
    </w:p>
    <w:p w:rsidR="00691A19" w:rsidRPr="00E12082" w:rsidRDefault="00691A19" w:rsidP="00691A19">
      <w:pPr>
        <w:widowControl w:val="0"/>
        <w:numPr>
          <w:ilvl w:val="0"/>
          <w:numId w:val="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conduct a preliminary search to determine if the research questions or thesis </w:t>
      </w:r>
      <w:r w:rsidRPr="00E12082">
        <w:rPr>
          <w:sz w:val="24"/>
          <w:szCs w:val="24"/>
        </w:rPr>
        <w:lastRenderedPageBreak/>
        <w:t xml:space="preserve">statement is clear and searchable; refine and revise if necessary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B.12.2</w:t>
      </w:r>
      <w:r w:rsidRPr="00E12082">
        <w:rPr>
          <w:sz w:val="24"/>
          <w:szCs w:val="24"/>
        </w:rPr>
        <w:tab/>
        <w:t>Develop information-seeking strategies</w:t>
      </w:r>
    </w:p>
    <w:p w:rsidR="00691A19" w:rsidRPr="00E12082" w:rsidRDefault="00691A19" w:rsidP="00691A1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6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a full range of appropriate and available information from local, national, and global sources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determine and apply evaluative criteria to prioritizing potential sources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1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pursue a variety of resources reflecting differing points of view, cultures, and disciplines </w:t>
      </w:r>
    </w:p>
    <w:p w:rsidR="00691A19" w:rsidRPr="00E12082" w:rsidRDefault="00691A19" w:rsidP="00691A1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and evaluate keywords, concepts, subject headings, and descriptors for each information source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4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organize ideas, concepts, and issues in a manner appropriate to the subject and purpose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40" w:hanging="280"/>
        <w:rPr>
          <w:sz w:val="24"/>
          <w:szCs w:val="24"/>
        </w:rPr>
      </w:pPr>
      <w:r w:rsidRPr="00E12082">
        <w:rPr>
          <w:sz w:val="24"/>
          <w:szCs w:val="24"/>
        </w:rPr>
        <w:t xml:space="preserve">develop a plan to obtain needed information using a variety of research and investigative strategies (e.g., interviews, questionnaires, experiments, surveys)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90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B.12.3</w:t>
      </w:r>
      <w:r w:rsidRPr="00E12082">
        <w:rPr>
          <w:sz w:val="24"/>
          <w:szCs w:val="24"/>
        </w:rPr>
        <w:tab/>
        <w:t>Locate and access information sources</w:t>
      </w:r>
    </w:p>
    <w:p w:rsidR="00691A19" w:rsidRPr="00E12082" w:rsidRDefault="00691A19" w:rsidP="00691A1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4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the different classification systems used in local school, public and post-secondary libraries, and resource agencies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7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locate information using the classification system and catalog in use at a variety of libraries and resource agencies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7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use increasingly complex organizational features of print and electronic resources such as cumulative and cross-database indexes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use different search strategies for bibliographic citations, abstracts, and full-text resources in electronic formats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construct effective electronic and manual searches using keywords, phrases, Boolean logic, and limiters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3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determine when to use general or specialized print and electronic reference tools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52181B" w:rsidRPr="00E12082" w:rsidRDefault="00691A19" w:rsidP="00691A19">
      <w:pPr>
        <w:widowControl w:val="0"/>
        <w:numPr>
          <w:ilvl w:val="0"/>
          <w:numId w:val="11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8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>compare, evaluate, and select appropriate Internet se</w:t>
      </w:r>
      <w:r w:rsidR="0052181B" w:rsidRPr="00E12082">
        <w:rPr>
          <w:sz w:val="24"/>
          <w:szCs w:val="24"/>
        </w:rPr>
        <w:t>arch engines and directories</w:t>
      </w:r>
    </w:p>
    <w:p w:rsidR="0052181B" w:rsidRPr="00E12082" w:rsidRDefault="0052181B" w:rsidP="0052181B">
      <w:pPr>
        <w:rPr>
          <w:sz w:val="24"/>
          <w:szCs w:val="24"/>
        </w:rPr>
      </w:pPr>
    </w:p>
    <w:p w:rsidR="00691A19" w:rsidRPr="00E12082" w:rsidRDefault="00691A19" w:rsidP="00E12082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720" w:right="20" w:hanging="720"/>
        <w:rPr>
          <w:sz w:val="24"/>
          <w:szCs w:val="24"/>
        </w:rPr>
      </w:pPr>
      <w:bookmarkStart w:id="2" w:name="page25"/>
      <w:bookmarkEnd w:id="2"/>
      <w:r w:rsidRPr="00E12082">
        <w:rPr>
          <w:sz w:val="24"/>
          <w:szCs w:val="24"/>
        </w:rPr>
        <w:t>B.12.4</w:t>
      </w:r>
      <w:r w:rsidRPr="00E12082">
        <w:rPr>
          <w:sz w:val="24"/>
          <w:szCs w:val="24"/>
        </w:rPr>
        <w:tab/>
        <w:t>Evaluate and select information from a variety of print, nonprint, and electronic formats</w:t>
      </w:r>
    </w:p>
    <w:p w:rsidR="00691A19" w:rsidRPr="00E12082" w:rsidRDefault="00691A19" w:rsidP="00691A19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9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select information clearly related to the problem or question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evaluate information for stereotyping, prejudice, and misrepresentation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distinguish among fact, opinion, point of view, and inference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determine if sources are authoritative, valid, reliable, accurate, relevant, and comprehensive </w:t>
      </w:r>
    </w:p>
    <w:p w:rsidR="00691A19" w:rsidRPr="00E12082" w:rsidRDefault="00691A19" w:rsidP="00691A19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evaluate graphic images for misleading presentation and manipulated data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1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determine authorship for all resources and identify points of agreement and disagreement among sources </w:t>
      </w:r>
    </w:p>
    <w:p w:rsidR="00691A19" w:rsidRPr="00E12082" w:rsidRDefault="00691A19" w:rsidP="00691A19">
      <w:pPr>
        <w:widowControl w:val="0"/>
        <w:numPr>
          <w:ilvl w:val="0"/>
          <w:numId w:val="1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select information in formats and genre most appropriate to content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B.12.5</w:t>
      </w:r>
      <w:r w:rsidRPr="00E12082">
        <w:rPr>
          <w:sz w:val="24"/>
          <w:szCs w:val="24"/>
        </w:rPr>
        <w:tab/>
        <w:t>Record and organize information</w:t>
      </w:r>
    </w:p>
    <w:p w:rsidR="00691A19" w:rsidRPr="00E12082" w:rsidRDefault="00691A19" w:rsidP="00691A19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7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use data-gathering strategies that include summarizing, paraphrasing, comparing, and quoting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10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follow standardized notetaking processes and compile bibliographic information in an approved format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credit sources for all quotations, visuals, major ideas, and specific facts or data using accepted citation formats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lastRenderedPageBreak/>
        <w:t xml:space="preserve">analyze and relate information using a variety of relational techniques (e.g., graphic organizers, database reports, spreadsheet charts, graphs)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organize information in systematic manner for unity, coherence, clarity, and emphasis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compile a bibliography in a format stipulated by an accepted manual of style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B.12.6</w:t>
      </w:r>
      <w:r w:rsidRPr="00E12082">
        <w:rPr>
          <w:sz w:val="24"/>
          <w:szCs w:val="24"/>
        </w:rPr>
        <w:tab/>
        <w:t>Interpret and use information to solve the problem or answer the question</w:t>
      </w:r>
    </w:p>
    <w:p w:rsidR="00691A19" w:rsidRPr="00E12082" w:rsidRDefault="00691A19" w:rsidP="00691A19">
      <w:pPr>
        <w:widowControl w:val="0"/>
        <w:numPr>
          <w:ilvl w:val="0"/>
          <w:numId w:val="1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2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interpret new information to formulate ideas which address the question or problem using comparison, evaluation, inference, and generalization skills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1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synthesize new ideas, evidence, and prior knowledge to address the problem or question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draw conclusions and support them with credible evidence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B.12.7</w:t>
      </w:r>
      <w:r w:rsidRPr="00E12082">
        <w:rPr>
          <w:sz w:val="24"/>
          <w:szCs w:val="24"/>
        </w:rPr>
        <w:tab/>
        <w:t>Communicate the results of research and inquiry in an appropriate format</w:t>
      </w:r>
    </w:p>
    <w:p w:rsidR="00691A19" w:rsidRPr="00E12082" w:rsidRDefault="00691A19" w:rsidP="00691A19">
      <w:pPr>
        <w:widowControl w:val="0"/>
        <w:numPr>
          <w:ilvl w:val="0"/>
          <w:numId w:val="1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determine the audience and purpose for communicating the information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4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compare strengths and weaknesses of possible presentation methods and products </w:t>
      </w:r>
    </w:p>
    <w:p w:rsidR="00691A19" w:rsidRPr="00E12082" w:rsidRDefault="00691A19" w:rsidP="00691A19">
      <w:pPr>
        <w:widowControl w:val="0"/>
        <w:numPr>
          <w:ilvl w:val="0"/>
          <w:numId w:val="1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select the most appropriate format for the product or presentation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2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develop a product or presentation that utilizes the strengths of the medium and supports the conclusions drawn in the research effort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B.12.8</w:t>
      </w:r>
      <w:r w:rsidRPr="00E12082">
        <w:rPr>
          <w:sz w:val="24"/>
          <w:szCs w:val="24"/>
        </w:rPr>
        <w:tab/>
        <w:t>Evaluate the information product and process</w:t>
      </w:r>
    </w:p>
    <w:p w:rsidR="0052181B" w:rsidRPr="00E12082" w:rsidRDefault="00691A19" w:rsidP="0052181B">
      <w:pPr>
        <w:widowControl w:val="0"/>
        <w:numPr>
          <w:ilvl w:val="0"/>
          <w:numId w:val="1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3" w:lineRule="auto"/>
        <w:ind w:left="1180" w:right="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establish the criteria to be used in judging both the product (or presentation) and the process </w:t>
      </w:r>
      <w:r w:rsidR="0052181B" w:rsidRPr="00E12082">
        <w:rPr>
          <w:sz w:val="24"/>
          <w:szCs w:val="24"/>
        </w:rPr>
        <w:tab/>
      </w:r>
    </w:p>
    <w:p w:rsidR="00691A19" w:rsidRPr="00E12082" w:rsidRDefault="00691A19" w:rsidP="00691A19">
      <w:pPr>
        <w:widowControl w:val="0"/>
        <w:numPr>
          <w:ilvl w:val="1"/>
          <w:numId w:val="17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620" w:hanging="280"/>
        <w:jc w:val="both"/>
        <w:rPr>
          <w:sz w:val="24"/>
          <w:szCs w:val="24"/>
        </w:rPr>
      </w:pPr>
      <w:bookmarkStart w:id="3" w:name="page26"/>
      <w:bookmarkEnd w:id="3"/>
      <w:r w:rsidRPr="00E12082">
        <w:rPr>
          <w:sz w:val="24"/>
          <w:szCs w:val="24"/>
        </w:rPr>
        <w:t xml:space="preserve">assess how well the research conclusions and product satisfy the defined information need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1"/>
          <w:numId w:val="17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9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critique the process and identify steps which need further study, skill development, or practice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1"/>
          <w:numId w:val="17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3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evaluate how the research question or problem, search strategy, resources, and interpretation could have been expanded or modified </w:t>
      </w:r>
    </w:p>
    <w:p w:rsidR="00CA474D" w:rsidRPr="00E12082" w:rsidRDefault="00CA474D" w:rsidP="0052181B">
      <w:pPr>
        <w:rPr>
          <w:sz w:val="24"/>
          <w:szCs w:val="24"/>
        </w:rPr>
      </w:pPr>
    </w:p>
    <w:p w:rsidR="00CA474D" w:rsidRPr="00E12082" w:rsidRDefault="00CA474D" w:rsidP="002D13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E12082">
        <w:rPr>
          <w:b/>
          <w:sz w:val="24"/>
          <w:szCs w:val="24"/>
        </w:rPr>
        <w:t>Independent Learning</w:t>
      </w:r>
    </w:p>
    <w:p w:rsidR="00CA474D" w:rsidRPr="00E12082" w:rsidRDefault="00CA474D" w:rsidP="00CA474D">
      <w:pPr>
        <w:pStyle w:val="ListParagraph"/>
        <w:widowControl w:val="0"/>
        <w:overflowPunct w:val="0"/>
        <w:autoSpaceDE w:val="0"/>
        <w:autoSpaceDN w:val="0"/>
        <w:adjustRightInd w:val="0"/>
        <w:spacing w:line="220" w:lineRule="auto"/>
        <w:ind w:left="360"/>
        <w:jc w:val="both"/>
        <w:rPr>
          <w:b/>
          <w:sz w:val="24"/>
          <w:szCs w:val="24"/>
        </w:rPr>
      </w:pPr>
    </w:p>
    <w:p w:rsidR="00CA474D" w:rsidRPr="00E12082" w:rsidRDefault="00CA474D" w:rsidP="00CA474D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b/>
          <w:sz w:val="24"/>
          <w:szCs w:val="24"/>
        </w:rPr>
      </w:pPr>
      <w:r w:rsidRPr="00E12082">
        <w:rPr>
          <w:b/>
          <w:sz w:val="24"/>
          <w:szCs w:val="24"/>
        </w:rPr>
        <w:t>Content</w:t>
      </w:r>
      <w:r w:rsidR="0038627F" w:rsidRPr="00E12082">
        <w:rPr>
          <w:b/>
          <w:sz w:val="24"/>
          <w:szCs w:val="24"/>
        </w:rPr>
        <w:t xml:space="preserve"> Standard: Students in Turtle Lake</w:t>
      </w:r>
      <w:r w:rsidRPr="00E12082">
        <w:rPr>
          <w:b/>
          <w:sz w:val="24"/>
          <w:szCs w:val="24"/>
        </w:rPr>
        <w:t xml:space="preserve"> will apply information and technology skills to issues of personal and academic interest by actively and independently seeking information; demonstrating critical and discriminating reading, listening, and viewing habits; and, striving for personal excellence in learning and career pursuits.  </w:t>
      </w:r>
    </w:p>
    <w:p w:rsidR="002D1319" w:rsidRPr="00E12082" w:rsidRDefault="002D1319" w:rsidP="002D1319">
      <w:pPr>
        <w:widowControl w:val="0"/>
        <w:tabs>
          <w:tab w:val="num" w:pos="1180"/>
        </w:tabs>
        <w:overflowPunct w:val="0"/>
        <w:autoSpaceDE w:val="0"/>
        <w:autoSpaceDN w:val="0"/>
        <w:adjustRightInd w:val="0"/>
        <w:spacing w:line="222" w:lineRule="auto"/>
        <w:jc w:val="both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900" w:right="360" w:hanging="900"/>
        <w:rPr>
          <w:sz w:val="24"/>
          <w:szCs w:val="24"/>
        </w:rPr>
      </w:pPr>
      <w:r w:rsidRPr="00E12082">
        <w:rPr>
          <w:sz w:val="24"/>
          <w:szCs w:val="24"/>
        </w:rPr>
        <w:t>C.12.1</w:t>
      </w:r>
      <w:r w:rsidRPr="00E12082">
        <w:rPr>
          <w:sz w:val="24"/>
          <w:szCs w:val="24"/>
        </w:rPr>
        <w:tab/>
        <w:t>Pursue information related to various dimensions of personal well-being and academic success</w:t>
      </w:r>
    </w:p>
    <w:p w:rsidR="00691A19" w:rsidRPr="00E12082" w:rsidRDefault="00691A19" w:rsidP="00691A19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topics of interest and seek relevant information about them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evaluate information for decision-making and personal interest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8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7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recognize that accurate and complete information is essential to sound decisions in personal, academic, and career pursuits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880"/>
        </w:tabs>
        <w:overflowPunct w:val="0"/>
        <w:autoSpaceDE w:val="0"/>
        <w:autoSpaceDN w:val="0"/>
        <w:adjustRightInd w:val="0"/>
        <w:ind w:left="900" w:hanging="900"/>
        <w:rPr>
          <w:sz w:val="24"/>
          <w:szCs w:val="24"/>
        </w:rPr>
      </w:pPr>
      <w:r w:rsidRPr="00E12082">
        <w:rPr>
          <w:sz w:val="24"/>
          <w:szCs w:val="24"/>
        </w:rPr>
        <w:t>C.12.2</w:t>
      </w:r>
      <w:r w:rsidRPr="00E12082">
        <w:rPr>
          <w:sz w:val="24"/>
          <w:szCs w:val="24"/>
        </w:rPr>
        <w:tab/>
        <w:t>Appreciate and derive meaning from literature and other creative expressions of information</w:t>
      </w:r>
    </w:p>
    <w:p w:rsidR="00691A19" w:rsidRPr="00E12082" w:rsidRDefault="00691A19" w:rsidP="00691A19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4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recognize that core lists of classics and recommended titles for precollege reading provide for a well-rounded literary background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lastRenderedPageBreak/>
        <w:t xml:space="preserve">apply personal criteria for choosing literature and other creative expressions of information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3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relate literature and other creative expressions of information to personal experiences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19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2" w:lineRule="auto"/>
        <w:ind w:left="1180" w:right="4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compare and contrast examples of literature and creative expressions of information with other examples of literature and creative expressions of information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2" w:lineRule="exact"/>
        <w:rPr>
          <w:sz w:val="24"/>
          <w:szCs w:val="24"/>
        </w:rPr>
      </w:pPr>
    </w:p>
    <w:p w:rsidR="00691A19" w:rsidRPr="00E12082" w:rsidRDefault="00691A19" w:rsidP="0052181B">
      <w:pPr>
        <w:widowControl w:val="0"/>
        <w:tabs>
          <w:tab w:val="left" w:pos="880"/>
        </w:tabs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C.12.3</w:t>
      </w:r>
      <w:r w:rsidRPr="00E12082">
        <w:rPr>
          <w:sz w:val="24"/>
          <w:szCs w:val="24"/>
        </w:rPr>
        <w:tab/>
        <w:t>Develop competence and selectivity in reading, listening, and viewing</w:t>
      </w:r>
    </w:p>
    <w:p w:rsidR="00691A19" w:rsidRPr="00E12082" w:rsidRDefault="00691A19" w:rsidP="00691A19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choose materials at appropriate developmental levels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and select materials that reflect diverse perspectives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contrast characteristics of common literary forms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4089F" w:rsidRPr="00E12082" w:rsidRDefault="00691A19" w:rsidP="0052181B">
      <w:pPr>
        <w:widowControl w:val="0"/>
        <w:numPr>
          <w:ilvl w:val="0"/>
          <w:numId w:val="20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5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>evaluate how words, images, sounds, and illustrations are constructed to convey specific messages, viewpoints, and values to shap</w:t>
      </w:r>
      <w:r w:rsidR="0064089F" w:rsidRPr="00E12082">
        <w:rPr>
          <w:sz w:val="24"/>
          <w:szCs w:val="24"/>
        </w:rPr>
        <w:t>e attitudes and influence action</w:t>
      </w:r>
      <w:bookmarkStart w:id="4" w:name="page29"/>
      <w:bookmarkEnd w:id="4"/>
    </w:p>
    <w:p w:rsidR="0064089F" w:rsidRPr="00E12082" w:rsidRDefault="0064089F" w:rsidP="0064089F">
      <w:pPr>
        <w:pStyle w:val="ListParagraph"/>
        <w:rPr>
          <w:sz w:val="24"/>
          <w:szCs w:val="24"/>
        </w:rPr>
      </w:pPr>
    </w:p>
    <w:p w:rsidR="00691A19" w:rsidRPr="00E12082" w:rsidRDefault="00691A19" w:rsidP="0064089F">
      <w:pPr>
        <w:widowControl w:val="0"/>
        <w:overflowPunct w:val="0"/>
        <w:autoSpaceDE w:val="0"/>
        <w:autoSpaceDN w:val="0"/>
        <w:adjustRightInd w:val="0"/>
        <w:spacing w:line="238" w:lineRule="auto"/>
        <w:ind w:right="56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>C.12.4</w:t>
      </w:r>
      <w:r w:rsidRPr="00E12082">
        <w:rPr>
          <w:sz w:val="24"/>
          <w:szCs w:val="24"/>
        </w:rPr>
        <w:tab/>
        <w:t>Demonstrate self-motivation and increasing responsibility for their learning</w:t>
      </w:r>
    </w:p>
    <w:p w:rsidR="00691A19" w:rsidRPr="00E12082" w:rsidRDefault="00691A19" w:rsidP="00691A19">
      <w:pPr>
        <w:widowControl w:val="0"/>
        <w:numPr>
          <w:ilvl w:val="1"/>
          <w:numId w:val="21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39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make decisions about group and classroom projects and learning objectives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1"/>
          <w:numId w:val="21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3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topics for independent study to meet individual learning needs and interests </w:t>
      </w:r>
    </w:p>
    <w:p w:rsidR="00691A19" w:rsidRPr="00E12082" w:rsidRDefault="00691A19" w:rsidP="00691A19">
      <w:pPr>
        <w:widowControl w:val="0"/>
        <w:numPr>
          <w:ilvl w:val="1"/>
          <w:numId w:val="21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develop and apply criteria for judging success of learning projects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1"/>
          <w:numId w:val="21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establish goals, plans, budgets, and timelines for completing a project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1"/>
          <w:numId w:val="21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4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recognize gaps in personal knowledge and apply strategies for addressing them </w:t>
      </w:r>
    </w:p>
    <w:p w:rsidR="00691A19" w:rsidRPr="00E12082" w:rsidRDefault="00691A19" w:rsidP="00691A19">
      <w:pPr>
        <w:widowControl w:val="0"/>
        <w:numPr>
          <w:ilvl w:val="1"/>
          <w:numId w:val="21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evaluate progress and quality of personal learning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1"/>
          <w:numId w:val="21"/>
        </w:numPr>
        <w:tabs>
          <w:tab w:val="clear" w:pos="144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10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articulate personal goals in pursuit of individual interests, academic requirements, and career paths </w:t>
      </w:r>
    </w:p>
    <w:p w:rsidR="0038627F" w:rsidRPr="00E12082" w:rsidRDefault="0038627F" w:rsidP="00CA474D">
      <w:pPr>
        <w:ind w:left="880"/>
        <w:rPr>
          <w:sz w:val="24"/>
          <w:szCs w:val="24"/>
        </w:rPr>
      </w:pPr>
    </w:p>
    <w:p w:rsidR="0038627F" w:rsidRPr="00E12082" w:rsidRDefault="0038627F" w:rsidP="002D13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2082">
        <w:rPr>
          <w:b/>
          <w:sz w:val="24"/>
          <w:szCs w:val="24"/>
        </w:rPr>
        <w:t>The Learning Community</w:t>
      </w:r>
    </w:p>
    <w:p w:rsidR="0038627F" w:rsidRPr="00E12082" w:rsidRDefault="0038627F" w:rsidP="0038627F">
      <w:pPr>
        <w:pStyle w:val="ListParagraph"/>
        <w:ind w:left="360"/>
        <w:rPr>
          <w:b/>
          <w:sz w:val="24"/>
          <w:szCs w:val="24"/>
        </w:rPr>
      </w:pPr>
    </w:p>
    <w:p w:rsidR="0038627F" w:rsidRPr="00E12082" w:rsidRDefault="0038627F" w:rsidP="0038627F">
      <w:pPr>
        <w:rPr>
          <w:b/>
          <w:sz w:val="24"/>
          <w:szCs w:val="24"/>
        </w:rPr>
      </w:pPr>
      <w:r w:rsidRPr="00E12082">
        <w:rPr>
          <w:b/>
          <w:sz w:val="24"/>
          <w:szCs w:val="24"/>
        </w:rPr>
        <w:t xml:space="preserve">Content Standard: Students in Turtle Lake will demonstrate the ability to work collaboratively in teams or groups, use informant and technology in a </w:t>
      </w:r>
      <w:r w:rsidR="00FF57D9" w:rsidRPr="00E12082">
        <w:rPr>
          <w:b/>
          <w:sz w:val="24"/>
          <w:szCs w:val="24"/>
        </w:rPr>
        <w:t>responsible manner</w:t>
      </w:r>
      <w:r w:rsidRPr="00E12082">
        <w:rPr>
          <w:b/>
          <w:sz w:val="24"/>
          <w:szCs w:val="24"/>
        </w:rPr>
        <w:t>, respect intellectual property rights, and recognize the importance of intellectual freedom and access to information in a democratic society.</w:t>
      </w:r>
    </w:p>
    <w:p w:rsidR="0038627F" w:rsidRPr="00E12082" w:rsidRDefault="0038627F" w:rsidP="0038627F">
      <w:pPr>
        <w:rPr>
          <w:sz w:val="24"/>
          <w:szCs w:val="24"/>
        </w:rPr>
      </w:pPr>
    </w:p>
    <w:p w:rsidR="00691A19" w:rsidRPr="00E12082" w:rsidRDefault="00691A19" w:rsidP="0064089F">
      <w:pPr>
        <w:widowControl w:val="0"/>
        <w:overflowPunct w:val="0"/>
        <w:autoSpaceDE w:val="0"/>
        <w:autoSpaceDN w:val="0"/>
        <w:adjustRightInd w:val="0"/>
        <w:ind w:left="900" w:right="1100" w:hanging="900"/>
        <w:rPr>
          <w:sz w:val="24"/>
          <w:szCs w:val="24"/>
        </w:rPr>
      </w:pPr>
      <w:r w:rsidRPr="00E12082">
        <w:rPr>
          <w:sz w:val="24"/>
          <w:szCs w:val="24"/>
        </w:rPr>
        <w:t>D.12.1 Participate productively in workgroups or other collaborative learning environments</w:t>
      </w:r>
    </w:p>
    <w:p w:rsidR="00691A19" w:rsidRPr="00E12082" w:rsidRDefault="00691A19" w:rsidP="00691A19">
      <w:pPr>
        <w:widowControl w:val="0"/>
        <w:numPr>
          <w:ilvl w:val="0"/>
          <w:numId w:val="2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7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collaborate with others to design and develop information products and solutions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incorporate effective group processes and shared decision-making in project development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15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specify and detail workgroup goals and individual and subgroup responsibilities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finalize workgroup strategies, resources, budget, and timeline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5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allocate time for a project based on an inventory of the responsibilities of workgroup members </w:t>
      </w:r>
    </w:p>
    <w:p w:rsidR="00691A19" w:rsidRPr="00E12082" w:rsidRDefault="00691A19" w:rsidP="00691A19">
      <w:pPr>
        <w:widowControl w:val="0"/>
        <w:numPr>
          <w:ilvl w:val="0"/>
          <w:numId w:val="2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complete specific projects within a timeline and budget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2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22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critique completed projects and workgroup processes for future improvement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5" w:lineRule="exact"/>
        <w:rPr>
          <w:sz w:val="24"/>
          <w:szCs w:val="24"/>
        </w:rPr>
      </w:pPr>
    </w:p>
    <w:p w:rsidR="00691A19" w:rsidRPr="00E12082" w:rsidRDefault="00691A19" w:rsidP="006408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lastRenderedPageBreak/>
        <w:t>D.12.2 Use information, media, and technology in a responsible manner</w:t>
      </w:r>
    </w:p>
    <w:p w:rsidR="00691A19" w:rsidRPr="00E12082" w:rsidRDefault="00691A19" w:rsidP="00691A1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return all borrowed materials on time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4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assess the need for different information policies and user agreements in a variety of settings (e.g., private employer, university, government agency) </w:t>
      </w:r>
    </w:p>
    <w:p w:rsidR="00691A19" w:rsidRPr="00E12082" w:rsidRDefault="00691A19" w:rsidP="00691A1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11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demonstrate use of the Internet and other resources consistent with acceptable use policies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4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recognize that using media or technology to defame, libel, or misrepresent another person or group constitutes unacceptable behavior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identify and define consequences of violations to the school's policies on media and technology use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3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recognize the need for privacy of certain data files or documents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4" w:lineRule="exact"/>
        <w:rPr>
          <w:sz w:val="24"/>
          <w:szCs w:val="24"/>
        </w:rPr>
      </w:pPr>
    </w:p>
    <w:p w:rsidR="00691A19" w:rsidRPr="00E12082" w:rsidRDefault="00691A19" w:rsidP="0064089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12082">
        <w:rPr>
          <w:sz w:val="24"/>
          <w:szCs w:val="24"/>
        </w:rPr>
        <w:t>D.12.3 Respect intellectual property rights</w:t>
      </w:r>
    </w:p>
    <w:p w:rsidR="00691A19" w:rsidRPr="00E12082" w:rsidRDefault="00691A19" w:rsidP="00691A1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explain the difference between copyright and copyright registration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4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explain why "fair use" is permitted for educational purposes but not in "for profit" situations </w:t>
      </w:r>
    </w:p>
    <w:p w:rsidR="00691A19" w:rsidRPr="00E12082" w:rsidRDefault="00691A19" w:rsidP="00691A1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distinguish among freeware, shareware, and commercial software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4" w:lineRule="auto"/>
        <w:ind w:left="1180" w:right="54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recognize the legal consequences of plagiarism and the need for personal authenticity in their work </w:t>
      </w:r>
    </w:p>
    <w:p w:rsidR="00691A19" w:rsidRPr="00E12082" w:rsidRDefault="00691A19" w:rsidP="00691A1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4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explain conditions under which permission must be obtained for the use of copyrighted materials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26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describe how to correspond with authors, publishers, or producers to obtain permission to use copyrighted materials in their work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256" w:lineRule="exact"/>
        <w:rPr>
          <w:sz w:val="24"/>
          <w:szCs w:val="24"/>
        </w:rPr>
      </w:pPr>
    </w:p>
    <w:p w:rsidR="00691A19" w:rsidRPr="00E12082" w:rsidRDefault="00691A19" w:rsidP="0064089F">
      <w:pPr>
        <w:widowControl w:val="0"/>
        <w:overflowPunct w:val="0"/>
        <w:autoSpaceDE w:val="0"/>
        <w:autoSpaceDN w:val="0"/>
        <w:adjustRightInd w:val="0"/>
        <w:ind w:left="900" w:right="180" w:hanging="900"/>
        <w:rPr>
          <w:sz w:val="24"/>
          <w:szCs w:val="24"/>
        </w:rPr>
      </w:pPr>
      <w:r w:rsidRPr="00E12082">
        <w:rPr>
          <w:sz w:val="24"/>
          <w:szCs w:val="24"/>
        </w:rPr>
        <w:t>D.12.4 Recognize the importance of intellectual freedom and access to information in a democratic</w:t>
      </w:r>
      <w:r w:rsidR="0052181B" w:rsidRPr="00E12082">
        <w:rPr>
          <w:sz w:val="24"/>
          <w:szCs w:val="24"/>
        </w:rPr>
        <w:t xml:space="preserve"> </w:t>
      </w:r>
      <w:r w:rsidRPr="00E12082">
        <w:rPr>
          <w:sz w:val="24"/>
          <w:szCs w:val="24"/>
        </w:rPr>
        <w:t>society</w:t>
      </w:r>
    </w:p>
    <w:p w:rsidR="00691A19" w:rsidRPr="00E12082" w:rsidRDefault="00691A19" w:rsidP="00691A19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8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summarize how the basic principles of democracy relate to intellectual freedom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5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1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distinguish between intellectual freedom as it relates to children versus adults </w:t>
      </w:r>
    </w:p>
    <w:p w:rsidR="00691A19" w:rsidRPr="00E12082" w:rsidRDefault="00691A19" w:rsidP="00691A19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41" w:lineRule="auto"/>
        <w:ind w:left="1180" w:right="60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investigate a specific censorship situation (e.g., challenge to a book or magazine in a local library)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ind w:left="900"/>
        <w:rPr>
          <w:sz w:val="24"/>
          <w:szCs w:val="24"/>
        </w:rPr>
      </w:pPr>
    </w:p>
    <w:p w:rsidR="00691A19" w:rsidRPr="00E12082" w:rsidRDefault="00691A19" w:rsidP="00691A19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right="42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 xml:space="preserve">recommend strategies for ensuring that others have equitable access to information, media resources, and technology </w:t>
      </w:r>
    </w:p>
    <w:p w:rsidR="00691A19" w:rsidRPr="00E12082" w:rsidRDefault="00691A19" w:rsidP="00691A19">
      <w:pPr>
        <w:widowControl w:val="0"/>
        <w:autoSpaceDE w:val="0"/>
        <w:autoSpaceDN w:val="0"/>
        <w:adjustRightInd w:val="0"/>
        <w:spacing w:line="1" w:lineRule="exact"/>
        <w:ind w:left="900"/>
        <w:rPr>
          <w:sz w:val="24"/>
          <w:szCs w:val="24"/>
        </w:rPr>
      </w:pPr>
    </w:p>
    <w:p w:rsidR="0064089F" w:rsidRPr="00E12082" w:rsidRDefault="00691A19" w:rsidP="00691A19">
      <w:pPr>
        <w:widowControl w:val="0"/>
        <w:numPr>
          <w:ilvl w:val="0"/>
          <w:numId w:val="26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line="238" w:lineRule="auto"/>
        <w:ind w:left="1180" w:hanging="280"/>
        <w:jc w:val="both"/>
        <w:rPr>
          <w:sz w:val="24"/>
          <w:szCs w:val="24"/>
        </w:rPr>
      </w:pPr>
      <w:r w:rsidRPr="00E12082">
        <w:rPr>
          <w:sz w:val="24"/>
          <w:szCs w:val="24"/>
        </w:rPr>
        <w:t>project what conditions might result if intellectual freedom were ignored in their own co</w:t>
      </w:r>
      <w:r w:rsidR="0052181B" w:rsidRPr="00E12082">
        <w:rPr>
          <w:sz w:val="24"/>
          <w:szCs w:val="24"/>
        </w:rPr>
        <w:t>mmunity or in the United States</w:t>
      </w:r>
    </w:p>
    <w:p w:rsidR="0064089F" w:rsidRPr="0064089F" w:rsidRDefault="0064089F" w:rsidP="0064089F">
      <w:pPr>
        <w:rPr>
          <w:sz w:val="24"/>
          <w:szCs w:val="24"/>
        </w:rPr>
      </w:pPr>
    </w:p>
    <w:p w:rsidR="0064089F" w:rsidRPr="0064089F" w:rsidRDefault="0064089F" w:rsidP="0064089F">
      <w:pPr>
        <w:rPr>
          <w:sz w:val="24"/>
          <w:szCs w:val="24"/>
        </w:rPr>
      </w:pPr>
    </w:p>
    <w:p w:rsidR="0064089F" w:rsidRPr="0064089F" w:rsidRDefault="0064089F" w:rsidP="0064089F">
      <w:pPr>
        <w:rPr>
          <w:sz w:val="24"/>
          <w:szCs w:val="24"/>
        </w:rPr>
      </w:pPr>
    </w:p>
    <w:p w:rsidR="0064089F" w:rsidRPr="0064089F" w:rsidRDefault="0064089F" w:rsidP="0064089F">
      <w:pPr>
        <w:rPr>
          <w:sz w:val="24"/>
          <w:szCs w:val="24"/>
        </w:rPr>
      </w:pPr>
    </w:p>
    <w:p w:rsidR="0064089F" w:rsidRPr="0064089F" w:rsidRDefault="0064089F" w:rsidP="0064089F">
      <w:pPr>
        <w:rPr>
          <w:sz w:val="24"/>
          <w:szCs w:val="24"/>
        </w:rPr>
      </w:pPr>
    </w:p>
    <w:p w:rsidR="0064089F" w:rsidRPr="0064089F" w:rsidRDefault="0064089F" w:rsidP="0064089F">
      <w:pPr>
        <w:rPr>
          <w:sz w:val="24"/>
          <w:szCs w:val="24"/>
        </w:rPr>
      </w:pPr>
    </w:p>
    <w:p w:rsidR="0064089F" w:rsidRPr="0064089F" w:rsidRDefault="0064089F" w:rsidP="0064089F">
      <w:pPr>
        <w:rPr>
          <w:sz w:val="24"/>
          <w:szCs w:val="24"/>
        </w:rPr>
      </w:pPr>
    </w:p>
    <w:p w:rsidR="00902AF7" w:rsidRPr="00CA474D" w:rsidRDefault="00902AF7" w:rsidP="00691A19">
      <w:pPr>
        <w:widowControl w:val="0"/>
        <w:overflowPunct w:val="0"/>
        <w:autoSpaceDE w:val="0"/>
        <w:autoSpaceDN w:val="0"/>
        <w:adjustRightInd w:val="0"/>
        <w:ind w:right="1020"/>
        <w:rPr>
          <w:sz w:val="24"/>
          <w:szCs w:val="24"/>
        </w:rPr>
      </w:pPr>
    </w:p>
    <w:sectPr w:rsidR="00902AF7" w:rsidRPr="00CA474D" w:rsidSect="00691A19">
      <w:headerReference w:type="default" r:id="rId10"/>
      <w:footerReference w:type="default" r:id="rId11"/>
      <w:pgSz w:w="12240" w:h="15840"/>
      <w:pgMar w:top="1427" w:right="1560" w:bottom="431" w:left="1440" w:header="720" w:footer="720" w:gutter="0"/>
      <w:cols w:space="720" w:equalWidth="0">
        <w:col w:w="9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08" w:rsidRDefault="00D12A08" w:rsidP="00D12A08">
      <w:r>
        <w:separator/>
      </w:r>
    </w:p>
  </w:endnote>
  <w:endnote w:type="continuationSeparator" w:id="0">
    <w:p w:rsidR="00D12A08" w:rsidRDefault="00D12A0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08" w:rsidRDefault="00D12A08" w:rsidP="00D12A08">
      <w:r>
        <w:separator/>
      </w:r>
    </w:p>
  </w:footnote>
  <w:footnote w:type="continuationSeparator" w:id="0">
    <w:p w:rsidR="00D12A08" w:rsidRDefault="00D12A0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C7B"/>
    <w:multiLevelType w:val="hybridMultilevel"/>
    <w:tmpl w:val="00005005"/>
    <w:lvl w:ilvl="0" w:tplc="00000C1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C9"/>
    <w:multiLevelType w:val="hybridMultilevel"/>
    <w:tmpl w:val="00000E12"/>
    <w:lvl w:ilvl="0" w:tplc="00005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8D7"/>
    <w:multiLevelType w:val="hybridMultilevel"/>
    <w:tmpl w:val="00006BE8"/>
    <w:lvl w:ilvl="0" w:tplc="0000503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833"/>
    <w:multiLevelType w:val="hybridMultilevel"/>
    <w:tmpl w:val="00007874"/>
    <w:lvl w:ilvl="0" w:tplc="00002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B0C"/>
    <w:multiLevelType w:val="hybridMultilevel"/>
    <w:tmpl w:val="000011F4"/>
    <w:lvl w:ilvl="0" w:tplc="00005DD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807"/>
    <w:multiLevelType w:val="hybridMultilevel"/>
    <w:tmpl w:val="0000773B"/>
    <w:lvl w:ilvl="0" w:tplc="0000063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4A"/>
    <w:multiLevelType w:val="hybridMultilevel"/>
    <w:tmpl w:val="00000677"/>
    <w:lvl w:ilvl="0" w:tplc="0000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CAD"/>
    <w:multiLevelType w:val="hybridMultilevel"/>
    <w:tmpl w:val="0000314F"/>
    <w:lvl w:ilvl="0" w:tplc="00005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F2"/>
    <w:multiLevelType w:val="hybridMultilevel"/>
    <w:tmpl w:val="00004944"/>
    <w:lvl w:ilvl="0" w:tplc="000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E57"/>
    <w:multiLevelType w:val="hybridMultilevel"/>
    <w:tmpl w:val="00004F68"/>
    <w:lvl w:ilvl="0" w:tplc="0000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22"/>
    <w:multiLevelType w:val="hybridMultilevel"/>
    <w:tmpl w:val="00003EF6"/>
    <w:lvl w:ilvl="0" w:tplc="00000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42C"/>
    <w:multiLevelType w:val="hybridMultilevel"/>
    <w:tmpl w:val="00001953"/>
    <w:lvl w:ilvl="0" w:tplc="00006B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D24"/>
    <w:multiLevelType w:val="hybridMultilevel"/>
    <w:tmpl w:val="00000588"/>
    <w:lvl w:ilvl="0" w:tplc="0000557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F32"/>
    <w:multiLevelType w:val="hybridMultilevel"/>
    <w:tmpl w:val="00003BF6"/>
    <w:lvl w:ilvl="0" w:tplc="00003A9E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A4"/>
    <w:multiLevelType w:val="hybridMultilevel"/>
    <w:tmpl w:val="00002059"/>
    <w:lvl w:ilvl="0" w:tplc="0000127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035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032"/>
    <w:multiLevelType w:val="hybridMultilevel"/>
    <w:tmpl w:val="00002C3B"/>
    <w:lvl w:ilvl="0" w:tplc="000015A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6C4"/>
    <w:multiLevelType w:val="hybridMultilevel"/>
    <w:tmpl w:val="00004230"/>
    <w:lvl w:ilvl="0" w:tplc="00007E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6FA"/>
    <w:multiLevelType w:val="hybridMultilevel"/>
    <w:tmpl w:val="00001316"/>
    <w:lvl w:ilvl="0" w:tplc="000049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AD4"/>
    <w:multiLevelType w:val="hybridMultilevel"/>
    <w:tmpl w:val="00005A9F"/>
    <w:lvl w:ilvl="0" w:tplc="0000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F11"/>
    <w:multiLevelType w:val="hybridMultilevel"/>
    <w:tmpl w:val="000074AD"/>
    <w:lvl w:ilvl="0" w:tplc="00004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1F0"/>
    <w:multiLevelType w:val="hybridMultilevel"/>
    <w:tmpl w:val="00000384"/>
    <w:lvl w:ilvl="0" w:tplc="00007F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282"/>
    <w:multiLevelType w:val="hybridMultilevel"/>
    <w:tmpl w:val="0000251F"/>
    <w:lvl w:ilvl="0" w:tplc="00001D1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2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97D"/>
    <w:multiLevelType w:val="hybridMultilevel"/>
    <w:tmpl w:val="00005F49"/>
    <w:lvl w:ilvl="0" w:tplc="00000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CFE"/>
    <w:multiLevelType w:val="hybridMultilevel"/>
    <w:tmpl w:val="00002852"/>
    <w:lvl w:ilvl="0" w:tplc="000048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F61"/>
    <w:multiLevelType w:val="hybridMultilevel"/>
    <w:tmpl w:val="00003A8D"/>
    <w:lvl w:ilvl="0" w:tplc="0000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9696260"/>
    <w:multiLevelType w:val="hybridMultilevel"/>
    <w:tmpl w:val="3C922EA4"/>
    <w:lvl w:ilvl="0" w:tplc="00003A9E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6252CB"/>
    <w:multiLevelType w:val="hybridMultilevel"/>
    <w:tmpl w:val="79820D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7"/>
  </w:num>
  <w:num w:numId="5">
    <w:abstractNumId w:val="8"/>
  </w:num>
  <w:num w:numId="6">
    <w:abstractNumId w:val="16"/>
  </w:num>
  <w:num w:numId="7">
    <w:abstractNumId w:val="15"/>
  </w:num>
  <w:num w:numId="8">
    <w:abstractNumId w:val="10"/>
  </w:num>
  <w:num w:numId="9">
    <w:abstractNumId w:val="20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4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5"/>
  </w:num>
  <w:num w:numId="21">
    <w:abstractNumId w:val="21"/>
  </w:num>
  <w:num w:numId="22">
    <w:abstractNumId w:val="9"/>
  </w:num>
  <w:num w:numId="23">
    <w:abstractNumId w:val="17"/>
  </w:num>
  <w:num w:numId="24">
    <w:abstractNumId w:val="19"/>
  </w:num>
  <w:num w:numId="25">
    <w:abstractNumId w:val="12"/>
  </w:num>
  <w:num w:numId="26">
    <w:abstractNumId w:val="23"/>
  </w:num>
  <w:num w:numId="27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E1E9B"/>
    <w:rsid w:val="000F035A"/>
    <w:rsid w:val="000F708A"/>
    <w:rsid w:val="0013658B"/>
    <w:rsid w:val="001704DB"/>
    <w:rsid w:val="001A4ECF"/>
    <w:rsid w:val="00267DBF"/>
    <w:rsid w:val="002A7DD9"/>
    <w:rsid w:val="002D1319"/>
    <w:rsid w:val="0038627F"/>
    <w:rsid w:val="003C47CC"/>
    <w:rsid w:val="00407F98"/>
    <w:rsid w:val="004423DC"/>
    <w:rsid w:val="004A63BE"/>
    <w:rsid w:val="004C19B1"/>
    <w:rsid w:val="00520BEF"/>
    <w:rsid w:val="0052181B"/>
    <w:rsid w:val="005311E9"/>
    <w:rsid w:val="0054238A"/>
    <w:rsid w:val="0054555A"/>
    <w:rsid w:val="0055405E"/>
    <w:rsid w:val="005774B8"/>
    <w:rsid w:val="005B131E"/>
    <w:rsid w:val="005C4B54"/>
    <w:rsid w:val="005E5196"/>
    <w:rsid w:val="00604E1F"/>
    <w:rsid w:val="00624396"/>
    <w:rsid w:val="0064089F"/>
    <w:rsid w:val="006424F3"/>
    <w:rsid w:val="006713A3"/>
    <w:rsid w:val="00691A19"/>
    <w:rsid w:val="006A0428"/>
    <w:rsid w:val="00715A83"/>
    <w:rsid w:val="00785D57"/>
    <w:rsid w:val="007C0177"/>
    <w:rsid w:val="008051B0"/>
    <w:rsid w:val="0083719C"/>
    <w:rsid w:val="00856B3B"/>
    <w:rsid w:val="008A68F0"/>
    <w:rsid w:val="008B3B79"/>
    <w:rsid w:val="00902AF7"/>
    <w:rsid w:val="00907F82"/>
    <w:rsid w:val="00923109"/>
    <w:rsid w:val="009B3D5C"/>
    <w:rsid w:val="00A00DA6"/>
    <w:rsid w:val="00A335B4"/>
    <w:rsid w:val="00A703FC"/>
    <w:rsid w:val="00A81393"/>
    <w:rsid w:val="00A82346"/>
    <w:rsid w:val="00AC6F66"/>
    <w:rsid w:val="00AD0E13"/>
    <w:rsid w:val="00B85DD8"/>
    <w:rsid w:val="00BA4A95"/>
    <w:rsid w:val="00BD26CA"/>
    <w:rsid w:val="00C16A9E"/>
    <w:rsid w:val="00C45D1C"/>
    <w:rsid w:val="00C674BF"/>
    <w:rsid w:val="00C914DF"/>
    <w:rsid w:val="00C93E9B"/>
    <w:rsid w:val="00CA474D"/>
    <w:rsid w:val="00D12A08"/>
    <w:rsid w:val="00D42171"/>
    <w:rsid w:val="00D909EC"/>
    <w:rsid w:val="00E02BDC"/>
    <w:rsid w:val="00E12082"/>
    <w:rsid w:val="00E547AC"/>
    <w:rsid w:val="00E579D0"/>
    <w:rsid w:val="00E81DEC"/>
    <w:rsid w:val="00EA06A6"/>
    <w:rsid w:val="00EA420E"/>
    <w:rsid w:val="00EB4596"/>
    <w:rsid w:val="00F55963"/>
    <w:rsid w:val="00FA7AC4"/>
    <w:rsid w:val="00FB144B"/>
    <w:rsid w:val="00FC7347"/>
    <w:rsid w:val="00FE2992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742AD2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  <w:style w:type="paragraph" w:customStyle="1" w:styleId="7FF049256FE0466E8068AD621957DB3A">
    <w:name w:val="7FF049256FE0466E8068AD621957DB3A"/>
    <w:rsid w:val="00742A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27D1-5551-43AF-A977-0DC54110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1942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6</cp:revision>
  <cp:lastPrinted>2010-05-27T13:37:00Z</cp:lastPrinted>
  <dcterms:created xsi:type="dcterms:W3CDTF">2016-08-03T18:02:00Z</dcterms:created>
  <dcterms:modified xsi:type="dcterms:W3CDTF">2016-10-11T22:37:00Z</dcterms:modified>
</cp:coreProperties>
</file>